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EF" w:rsidRPr="008D57EE" w:rsidRDefault="001E03EF" w:rsidP="001E03EF">
      <w:pPr>
        <w:spacing w:after="36" w:line="259" w:lineRule="auto"/>
        <w:ind w:left="-58" w:right="-332" w:firstLine="0"/>
        <w:jc w:val="left"/>
        <w:rPr>
          <w:rFonts w:eastAsia="Calibri"/>
          <w:color w:val="000000" w:themeColor="text1"/>
          <w:szCs w:val="20"/>
        </w:rPr>
      </w:pPr>
      <w:r w:rsidRPr="008D57EE">
        <w:rPr>
          <w:rFonts w:eastAsia="Calibri"/>
          <w:noProof/>
          <w:color w:val="000000" w:themeColor="text1"/>
          <w:szCs w:val="20"/>
        </w:rPr>
        <w:drawing>
          <wp:anchor distT="0" distB="0" distL="114300" distR="114300" simplePos="0" relativeHeight="251660288" behindDoc="0" locked="0" layoutInCell="1" allowOverlap="0" wp14:anchorId="51EE01D0" wp14:editId="32C87596">
            <wp:simplePos x="0" y="0"/>
            <wp:positionH relativeFrom="page">
              <wp:posOffset>4364737</wp:posOffset>
            </wp:positionH>
            <wp:positionV relativeFrom="page">
              <wp:posOffset>689044</wp:posOffset>
            </wp:positionV>
            <wp:extent cx="3048" cy="15244"/>
            <wp:effectExtent l="0" t="0" r="0" b="0"/>
            <wp:wrapSquare wrapText="bothSides"/>
            <wp:docPr id="1" name="Picture 65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9" name="Picture 65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7EE">
        <w:rPr>
          <w:rFonts w:eastAsia="Calibri"/>
          <w:color w:val="000000" w:themeColor="text1"/>
          <w:szCs w:val="20"/>
        </w:rPr>
        <w:t>Załącznik nr  do umowy nr …………………..</w:t>
      </w:r>
    </w:p>
    <w:tbl>
      <w:tblPr>
        <w:tblStyle w:val="TableGrid1"/>
        <w:tblW w:w="10272" w:type="dxa"/>
        <w:tblInd w:w="-53" w:type="dxa"/>
        <w:tblCellMar>
          <w:top w:w="5" w:type="dxa"/>
          <w:left w:w="41" w:type="dxa"/>
          <w:right w:w="96" w:type="dxa"/>
        </w:tblCellMar>
        <w:tblLook w:val="04A0" w:firstRow="1" w:lastRow="0" w:firstColumn="1" w:lastColumn="0" w:noHBand="0" w:noVBand="1"/>
      </w:tblPr>
      <w:tblGrid>
        <w:gridCol w:w="637"/>
        <w:gridCol w:w="5269"/>
        <w:gridCol w:w="4209"/>
        <w:gridCol w:w="157"/>
      </w:tblGrid>
      <w:tr w:rsidR="001E03EF" w:rsidRPr="008D57EE" w:rsidTr="003C2E18">
        <w:trPr>
          <w:trHeight w:val="302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8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Lp. 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right="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Zakres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p</w:t>
            </w: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rac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Częstotliwość </w:t>
            </w:r>
          </w:p>
        </w:tc>
      </w:tr>
      <w:tr w:rsidR="001E03EF" w:rsidRPr="008D57EE" w:rsidTr="003C2E18">
        <w:trPr>
          <w:trHeight w:val="496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240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I.</w:t>
            </w:r>
          </w:p>
        </w:tc>
        <w:tc>
          <w:tcPr>
            <w:tcW w:w="5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163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BIUROWIEC oraz BIURO WM (świetlica nr 2)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zamiatanie, mycie i odkurzanie powierzchni podłóg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474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5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sprzątanie zewnętrznych, poziomych powierzchni meblowych (biurka, komody , szafki, </w:t>
            </w:r>
            <w:proofErr w:type="spellStart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kontenerki</w:t>
            </w:r>
            <w:proofErr w:type="spellEnd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biurkowe itp.)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wycieranie na wilgotno drzwi i parapetów wewnętrznych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opróżnianie koszy i wymiana worków foliowych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2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wycieranie/dezynfekcja klamek 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luster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drzwi wejściowych do budynku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wszystkich urządzeń sanitarnych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dezynfekcja powierzchni i urządzeń sanitarnych 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tygodniu</w:t>
            </w:r>
          </w:p>
        </w:tc>
      </w:tr>
      <w:tr w:rsidR="001E03EF" w:rsidRPr="008D57EE" w:rsidTr="003C2E18">
        <w:trPr>
          <w:trHeight w:val="243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10.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lodówki 2 szt. (biurowiec, biuro WM)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468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11.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5" w:right="204" w:hanging="1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pionowe i poziome powierzchni meblowych (zabudowy mebli, szaf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odkurzanie mebli tapicerowanych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70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5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kompleksowe mycie szyb i ram okiennych od wewnątrz i od zewnątrz oraz parapetów zewnętrznych, grzejników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49" w:lineRule="auto"/>
              <w:ind w:left="249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dwa razy do roku, w terminie uzgodnionym z Zamawiającym</w:t>
            </w:r>
          </w:p>
        </w:tc>
      </w:tr>
      <w:tr w:rsidR="001E03EF" w:rsidRPr="008D57EE" w:rsidTr="003C2E18">
        <w:trPr>
          <w:trHeight w:val="876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pranie wykładzin dywanowych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47" w:lineRule="auto"/>
              <w:ind w:left="163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jeden raz w okresie obowiązywania umowy, w terminie uzgodnionym </w:t>
            </w: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br/>
              <w:t>z Zamawiającym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tabs>
                <w:tab w:val="center" w:pos="2705"/>
              </w:tabs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ścian pokrytych płytkami ceramicznymi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0" w:right="-1361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                  raz w tygodniu</w:t>
            </w:r>
          </w:p>
        </w:tc>
        <w:tc>
          <w:tcPr>
            <w:tcW w:w="1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23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wycieranie z kurzu z monitorów i telefonów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tygodniu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0" w:right="-14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ozonowanie gabinetu Prezesa Spółki (sprzęt zapewnia Zamawiający)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4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tygodniu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przecieranie na wilgotno nóg krzeseł i stołów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46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5" w:hanging="10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drzwi, usuwanie pajęczyn ze ścian i sufitów, czyszczenie osłon okablowania sieci komputerowych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398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sprzątanie po remontach i awariach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według potrzeb</w:t>
            </w:r>
          </w:p>
        </w:tc>
      </w:tr>
      <w:tr w:rsidR="001E03EF" w:rsidRPr="008D57EE" w:rsidTr="003C2E18">
        <w:trPr>
          <w:trHeight w:val="6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188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II.</w:t>
            </w:r>
          </w:p>
        </w:tc>
        <w:tc>
          <w:tcPr>
            <w:tcW w:w="5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178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ŚWIETLICA NR 1 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8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l 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mycie lodówki - 1szt.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33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</w:t>
            </w:r>
          </w:p>
        </w:tc>
      </w:tr>
      <w:tr w:rsidR="001E03EF" w:rsidRPr="008D57EE" w:rsidTr="003C2E18">
        <w:trPr>
          <w:trHeight w:val="70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5" w:right="7" w:hanging="5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zamiatanie, zmywanie podłóg, czyszczenie mebli, mycie </w:t>
            </w: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br/>
              <w:t>i dezynfekcja sanitariatów, wycieranie na wilgotno parapetów wewnętrznych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0" w:right="173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raz w miesiącu/ plus dwie dodatkowe usługi wg potrzeb</w:t>
            </w:r>
          </w:p>
        </w:tc>
      </w:tr>
      <w:tr w:rsidR="001E03EF" w:rsidRPr="008D57EE" w:rsidTr="003C2E18">
        <w:trPr>
          <w:trHeight w:val="562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" w:firstLine="5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kompleksowe mycie szyb i ram okiennych od wewnątrz i od zewnątrz oraz parapetów zewnętrznych, grzejników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45" w:lineRule="auto"/>
              <w:ind w:left="254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dwa razy do roku, w terminie uzgodnionym z Zamawiającym</w:t>
            </w:r>
          </w:p>
        </w:tc>
      </w:tr>
      <w:tr w:rsidR="001E03EF" w:rsidRPr="008D57EE" w:rsidTr="003C2E18">
        <w:trPr>
          <w:trHeight w:val="24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4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sprzątanie o remontach i awariach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03EF" w:rsidRPr="008D57EE" w:rsidRDefault="001E03EF" w:rsidP="003C2E18">
            <w:pPr>
              <w:spacing w:after="0" w:line="259" w:lineRule="auto"/>
              <w:ind w:left="0" w:right="89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           według potrzeb</w:t>
            </w:r>
          </w:p>
        </w:tc>
        <w:tc>
          <w:tcPr>
            <w:tcW w:w="1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28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  <w:tr w:rsidR="001E03EF" w:rsidRPr="008D57EE" w:rsidTr="003C2E18">
        <w:trPr>
          <w:trHeight w:val="595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130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III.</w:t>
            </w:r>
          </w:p>
        </w:tc>
        <w:tc>
          <w:tcPr>
            <w:tcW w:w="5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1E03EF" w:rsidRPr="008D57EE" w:rsidRDefault="001E03EF" w:rsidP="003C2E18">
            <w:pPr>
              <w:spacing w:after="0" w:line="259" w:lineRule="auto"/>
              <w:ind w:left="173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TEREN ZIELONY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  <w:tr w:rsidR="001E03EF" w:rsidRPr="008D57EE" w:rsidTr="003C2E18">
        <w:trPr>
          <w:trHeight w:val="698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98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9" w:right="7" w:hanging="5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sprzątanie terenu wokół biurowca (pas zieleni przed i za ogrodzeniem, brama wjazdowa) oraz świetlic m.in. grabienie, usuwanie połamanych gałęzi liści, śmieci </w:t>
            </w:r>
            <w:proofErr w:type="spellStart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itp</w:t>
            </w:r>
            <w:proofErr w:type="spellEnd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.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2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238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opróżnianie koszy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codziennie</w:t>
            </w:r>
          </w:p>
        </w:tc>
      </w:tr>
      <w:tr w:rsidR="001E03EF" w:rsidRPr="008D57EE" w:rsidTr="003C2E18">
        <w:trPr>
          <w:trHeight w:val="527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10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koszenie trawy (sprzęt zapewnia Zamawiający)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47" w:lineRule="auto"/>
              <w:ind w:left="0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cztery razy do roku, termin uzgodniony z Zamawiającym</w:t>
            </w:r>
          </w:p>
        </w:tc>
      </w:tr>
      <w:tr w:rsidR="001E03EF" w:rsidRPr="008D57EE" w:rsidTr="003C2E18">
        <w:trPr>
          <w:trHeight w:val="466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79" w:firstLine="0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20" w:hanging="10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podlewanie donic z </w:t>
            </w:r>
            <w:proofErr w:type="spellStart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nasadzeniami</w:t>
            </w:r>
            <w:proofErr w:type="spellEnd"/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 xml:space="preserve"> przed biurowcem i świetlica nr 1 2 w sezonie wiosenno-jesiennym</w:t>
            </w:r>
          </w:p>
        </w:tc>
        <w:tc>
          <w:tcPr>
            <w:tcW w:w="4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3EF" w:rsidRPr="008D57EE" w:rsidRDefault="001E03EF" w:rsidP="003C2E18">
            <w:pPr>
              <w:spacing w:after="0" w:line="259" w:lineRule="auto"/>
              <w:ind w:left="57" w:firstLine="0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D57EE">
              <w:rPr>
                <w:rFonts w:eastAsia="Calibri"/>
                <w:color w:val="000000" w:themeColor="text1"/>
                <w:sz w:val="20"/>
                <w:szCs w:val="20"/>
              </w:rPr>
              <w:t>3 razy w tygodniu</w:t>
            </w:r>
          </w:p>
        </w:tc>
      </w:tr>
    </w:tbl>
    <w:p w:rsidR="001E03EF" w:rsidRPr="008D57EE" w:rsidRDefault="001E03EF" w:rsidP="001E03EF">
      <w:pPr>
        <w:spacing w:after="36" w:line="259" w:lineRule="auto"/>
        <w:ind w:left="-58" w:right="3586" w:firstLine="0"/>
        <w:jc w:val="left"/>
        <w:rPr>
          <w:rFonts w:eastAsia="Calibri"/>
          <w:color w:val="000000" w:themeColor="text1"/>
          <w:sz w:val="26"/>
        </w:rPr>
      </w:pPr>
    </w:p>
    <w:p w:rsidR="001E03EF" w:rsidRPr="008D57EE" w:rsidRDefault="001E03EF" w:rsidP="001E03EF">
      <w:pPr>
        <w:spacing w:after="42" w:line="262" w:lineRule="auto"/>
        <w:ind w:left="398" w:right="-332" w:hanging="360"/>
        <w:rPr>
          <w:color w:val="000000" w:themeColor="text1"/>
          <w:szCs w:val="20"/>
        </w:rPr>
      </w:pPr>
      <w:r w:rsidRPr="008D57EE">
        <w:rPr>
          <w:noProof/>
          <w:color w:val="000000" w:themeColor="text1"/>
          <w:szCs w:val="20"/>
        </w:rPr>
        <w:lastRenderedPageBreak/>
        <w:drawing>
          <wp:anchor distT="0" distB="0" distL="114300" distR="114300" simplePos="0" relativeHeight="251661312" behindDoc="0" locked="0" layoutInCell="1" allowOverlap="0" wp14:anchorId="1ABDEDE3" wp14:editId="035BEE9E">
            <wp:simplePos x="0" y="0"/>
            <wp:positionH relativeFrom="page">
              <wp:posOffset>4364737</wp:posOffset>
            </wp:positionH>
            <wp:positionV relativeFrom="page">
              <wp:posOffset>689044</wp:posOffset>
            </wp:positionV>
            <wp:extent cx="3048" cy="15244"/>
            <wp:effectExtent l="0" t="0" r="0" b="0"/>
            <wp:wrapSquare wrapText="bothSides"/>
            <wp:docPr id="2" name="Picture 65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9" name="Picture 65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7EE">
        <w:rPr>
          <w:color w:val="000000" w:themeColor="text1"/>
          <w:szCs w:val="20"/>
        </w:rPr>
        <w:t xml:space="preserve">Załącznik nr </w:t>
      </w:r>
      <w:r>
        <w:rPr>
          <w:color w:val="000000" w:themeColor="text1"/>
          <w:szCs w:val="20"/>
        </w:rPr>
        <w:t>..</w:t>
      </w:r>
      <w:bookmarkStart w:id="0" w:name="_GoBack"/>
      <w:bookmarkEnd w:id="0"/>
      <w:r w:rsidRPr="008D57EE">
        <w:rPr>
          <w:color w:val="000000" w:themeColor="text1"/>
          <w:szCs w:val="20"/>
        </w:rPr>
        <w:t xml:space="preserve"> do umowy nr ……………………………..</w:t>
      </w:r>
    </w:p>
    <w:p w:rsidR="001E03EF" w:rsidRPr="008D57EE" w:rsidRDefault="001E03EF" w:rsidP="001E03EF">
      <w:pPr>
        <w:spacing w:after="42" w:line="262" w:lineRule="auto"/>
        <w:ind w:left="398" w:right="-332" w:hanging="360"/>
        <w:rPr>
          <w:color w:val="000000" w:themeColor="text1"/>
          <w:szCs w:val="20"/>
        </w:rPr>
      </w:pPr>
    </w:p>
    <w:p w:rsidR="001E03EF" w:rsidRPr="008D57EE" w:rsidRDefault="001E03EF" w:rsidP="001E03EF">
      <w:pPr>
        <w:spacing w:after="197" w:line="259" w:lineRule="auto"/>
        <w:ind w:left="19" w:firstLine="0"/>
        <w:jc w:val="left"/>
        <w:rPr>
          <w:color w:val="000000" w:themeColor="text1"/>
          <w:sz w:val="20"/>
        </w:rPr>
      </w:pPr>
      <w:r w:rsidRPr="008D57EE">
        <w:rPr>
          <w:color w:val="000000" w:themeColor="text1"/>
          <w:u w:val="single" w:color="000000"/>
        </w:rPr>
        <w:t>INFORMACJE DODATKOWE: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Przez pojemniki na śmieci rozumie się zarówno kosze na śmieci oraz pojemniki niszczarek na dokumenty.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Wszystkie czynności wykonywane będą przy użyciu sprzętu i materiałów zakupionych i dostarczonych przez Wykonawcę (materiały eksploatacyjne typu: mydło, ręczniki papierowe, papier toaletowy pozostają w gestii Zamawiającego).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Wszystkie czynności wykonywane będą po godzinach pracy biura, tj. od godziny 15.30.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Określenie częstotliwości „codziennie” oznacza 5 dni w tygodniu od poniedziałku do piątku, z wyłączeniem dni wolnych od pracy.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Czyszczenie biurek, mycie urządzeń sanitarnych i podłóg sanitarnych odbywać się będzie przy użyciu środków o właściwościach dezynfekujących.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Wszystkie środki czystości powinny być stosowane w odpowiedniej ilości i winny posiadać odpowiednie atesty, zgodnie z obowiązującymi normami i gwarantujące Wykonawcy, wykonanie usługi z należytą starannością.</w:t>
      </w:r>
    </w:p>
    <w:p w:rsidR="001E03EF" w:rsidRPr="008D57EE" w:rsidRDefault="001E03EF" w:rsidP="001E03EF">
      <w:pPr>
        <w:numPr>
          <w:ilvl w:val="0"/>
          <w:numId w:val="1"/>
        </w:numPr>
        <w:spacing w:after="42" w:line="262" w:lineRule="auto"/>
        <w:ind w:right="9"/>
        <w:rPr>
          <w:color w:val="000000" w:themeColor="text1"/>
          <w:szCs w:val="28"/>
        </w:rPr>
      </w:pPr>
      <w:r w:rsidRPr="008D57EE">
        <w:rPr>
          <w:color w:val="000000" w:themeColor="text1"/>
          <w:szCs w:val="28"/>
        </w:rPr>
        <w:t>Przez mycie i dezynfekcję sanitariatów rozumie się: mycie podłóg, armatury, luster wraz z ramą, parapetów, powierzchni półek, mycie pojemników na mydło w płynie, pojemników na papier toaletowy oraz ręczniki papierowe itp.</w:t>
      </w:r>
    </w:p>
    <w:p w:rsidR="001E03EF" w:rsidRPr="008D57EE" w:rsidRDefault="001E03EF" w:rsidP="001E03EF">
      <w:pPr>
        <w:tabs>
          <w:tab w:val="left" w:pos="2867"/>
        </w:tabs>
        <w:rPr>
          <w:color w:val="000000" w:themeColor="text1"/>
        </w:rPr>
      </w:pPr>
      <w:r w:rsidRPr="008D57EE">
        <w:rPr>
          <w:noProof/>
          <w:color w:val="000000" w:themeColor="text1"/>
        </w:rPr>
        <w:lastRenderedPageBreak/>
        <w:drawing>
          <wp:anchor distT="0" distB="0" distL="114300" distR="114300" simplePos="0" relativeHeight="251659264" behindDoc="0" locked="0" layoutInCell="1" allowOverlap="0" wp14:anchorId="66EE358A" wp14:editId="5B88E4F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9336"/>
            <wp:effectExtent l="0" t="0" r="0" b="0"/>
            <wp:wrapTopAndBottom/>
            <wp:docPr id="32357" name="Picture 32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57" name="Picture 323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1A00" w:rsidRDefault="007D1A00"/>
    <w:sectPr w:rsidR="007D1A00">
      <w:pgSz w:w="11904" w:h="16834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F3BBC"/>
    <w:multiLevelType w:val="hybridMultilevel"/>
    <w:tmpl w:val="D10AF46A"/>
    <w:lvl w:ilvl="0" w:tplc="0D9C6D4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EA3996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88B372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38234E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F69342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182866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92585E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F03476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4CA700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EF"/>
    <w:rsid w:val="001E03EF"/>
    <w:rsid w:val="007D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03EF"/>
    <w:pPr>
      <w:spacing w:after="11" w:line="248" w:lineRule="auto"/>
      <w:ind w:left="361" w:hanging="351"/>
      <w:jc w:val="both"/>
    </w:pPr>
    <w:rPr>
      <w:rFonts w:ascii="Times New Roman" w:eastAsia="Times New Roman" w:hAnsi="Times New Roman" w:cs="Times New Roman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1">
    <w:name w:val="TableGrid1"/>
    <w:rsid w:val="001E03EF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03EF"/>
    <w:pPr>
      <w:spacing w:after="11" w:line="248" w:lineRule="auto"/>
      <w:ind w:left="361" w:hanging="351"/>
      <w:jc w:val="both"/>
    </w:pPr>
    <w:rPr>
      <w:rFonts w:ascii="Times New Roman" w:eastAsia="Times New Roman" w:hAnsi="Times New Roman" w:cs="Times New Roman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1">
    <w:name w:val="TableGrid1"/>
    <w:rsid w:val="001E03EF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jgrabia</dc:creator>
  <cp:lastModifiedBy>jgrabia</cp:lastModifiedBy>
  <cp:revision>1</cp:revision>
  <dcterms:created xsi:type="dcterms:W3CDTF">2026-03-12T14:05:00Z</dcterms:created>
  <dcterms:modified xsi:type="dcterms:W3CDTF">2026-03-12T14:06:00Z</dcterms:modified>
</cp:coreProperties>
</file>